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976C9">
        <w:rPr>
          <w:b/>
          <w:sz w:val="28"/>
          <w:szCs w:val="28"/>
          <w:lang w:eastAsia="ar-SA"/>
        </w:rPr>
        <w:t>40</w:t>
      </w:r>
      <w:r w:rsidR="00D73609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Байрамова </w:t>
      </w:r>
      <w:r>
        <w:rPr>
          <w:rFonts w:ascii="Times New Roman" w:eastAsia="MS Mincho" w:hAnsi="Times New Roman"/>
          <w:sz w:val="28"/>
          <w:szCs w:val="28"/>
        </w:rPr>
        <w:t>Илдырыма</w:t>
      </w:r>
      <w:r>
        <w:rPr>
          <w:rFonts w:ascii="Times New Roman" w:eastAsia="MS Mincho" w:hAnsi="Times New Roman"/>
          <w:sz w:val="28"/>
          <w:szCs w:val="28"/>
        </w:rPr>
        <w:t xml:space="preserve"> Ибрагим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8F33DD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73609">
        <w:rPr>
          <w:rFonts w:eastAsia="MS Mincho"/>
          <w:sz w:val="28"/>
          <w:szCs w:val="28"/>
        </w:rPr>
        <w:t>Байрамов И.И.о.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8F33DD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8F33DD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8F33DD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F33DD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F33D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120AC2" w:rsidP="009237AD">
      <w:pPr>
        <w:ind w:firstLine="708"/>
        <w:jc w:val="both"/>
        <w:rPr>
          <w:rFonts w:eastAsia="MS Mincho"/>
          <w:sz w:val="28"/>
          <w:szCs w:val="28"/>
        </w:rPr>
      </w:pPr>
      <w:r w:rsidRPr="00120AC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</w:t>
      </w:r>
      <w:r w:rsidRPr="00120AC2">
        <w:rPr>
          <w:rFonts w:eastAsia="MS Mincho"/>
          <w:sz w:val="28"/>
          <w:szCs w:val="28"/>
        </w:rPr>
        <w:t xml:space="preserve">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</w:t>
      </w:r>
      <w:r w:rsidRPr="00120AC2">
        <w:rPr>
          <w:rFonts w:eastAsia="MS Mincho"/>
          <w:sz w:val="28"/>
          <w:szCs w:val="28"/>
        </w:rPr>
        <w:t>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</w:t>
      </w:r>
      <w:r w:rsidRPr="00120AC2">
        <w:rPr>
          <w:rFonts w:eastAsia="MS Mincho"/>
          <w:sz w:val="28"/>
          <w:szCs w:val="28"/>
        </w:rPr>
        <w:t xml:space="preserve">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</w:t>
      </w:r>
      <w:r w:rsidRPr="00437ADA">
        <w:rPr>
          <w:rFonts w:eastAsia="MS Mincho"/>
          <w:sz w:val="28"/>
          <w:szCs w:val="28"/>
        </w:rPr>
        <w:t>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</w:t>
      </w:r>
      <w:r w:rsidRPr="00437ADA">
        <w:rPr>
          <w:rFonts w:eastAsia="MS Mincho"/>
          <w:sz w:val="28"/>
          <w:szCs w:val="28"/>
        </w:rPr>
        <w:t xml:space="preserve">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 xml:space="preserve">дня истечения срока </w:t>
      </w:r>
      <w:r w:rsidRPr="00437ADA">
        <w:rPr>
          <w:rFonts w:eastAsia="MS Mincho"/>
          <w:sz w:val="28"/>
          <w:szCs w:val="28"/>
        </w:rPr>
        <w:t>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="00D73609">
        <w:rPr>
          <w:rFonts w:eastAsia="MS Mincho"/>
          <w:sz w:val="28"/>
          <w:szCs w:val="28"/>
        </w:rPr>
        <w:t>Байрамова И.И.о</w:t>
      </w:r>
      <w:r w:rsidRPr="00023816" w:rsidR="00023816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8F33DD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8F33DD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8F33DD">
        <w:rPr>
          <w:rFonts w:eastAsia="MS Mincho"/>
          <w:sz w:val="28"/>
          <w:szCs w:val="28"/>
        </w:rPr>
        <w:t>----</w:t>
      </w:r>
      <w:r w:rsidRPr="00D73609" w:rsidR="00D73609">
        <w:rPr>
          <w:rFonts w:eastAsia="MS Mincho"/>
          <w:sz w:val="28"/>
          <w:szCs w:val="28"/>
        </w:rPr>
        <w:t xml:space="preserve"> от </w:t>
      </w:r>
      <w:r w:rsidR="008F33DD">
        <w:rPr>
          <w:rFonts w:eastAsia="MS Mincho"/>
          <w:sz w:val="28"/>
          <w:szCs w:val="28"/>
        </w:rPr>
        <w:t>---</w:t>
      </w:r>
      <w:r w:rsidRPr="00D73609" w:rsidR="00D73609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8F33D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D73609" w:rsidR="00D73609">
        <w:rPr>
          <w:rFonts w:eastAsia="MS Mincho"/>
          <w:sz w:val="28"/>
          <w:szCs w:val="28"/>
        </w:rPr>
        <w:t xml:space="preserve">Байрамов </w:t>
      </w:r>
      <w:r w:rsidRPr="00D73609" w:rsidR="00D73609">
        <w:rPr>
          <w:rFonts w:eastAsia="MS Mincho"/>
          <w:sz w:val="28"/>
          <w:szCs w:val="28"/>
        </w:rPr>
        <w:t>И.И.о</w:t>
      </w:r>
      <w:r w:rsidRPr="00D73609" w:rsidR="00D73609">
        <w:rPr>
          <w:rFonts w:eastAsia="MS Mincho"/>
          <w:sz w:val="28"/>
          <w:szCs w:val="28"/>
        </w:rPr>
        <w:t xml:space="preserve">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учета </w:t>
      </w:r>
      <w:r>
        <w:rPr>
          <w:rFonts w:eastAsia="MS Mincho"/>
          <w:sz w:val="28"/>
          <w:szCs w:val="28"/>
        </w:rPr>
        <w:t>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8F33DD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</w:t>
      </w:r>
      <w:r w:rsidRPr="00B85098">
        <w:rPr>
          <w:rFonts w:eastAsia="MS Mincho"/>
          <w:sz w:val="28"/>
          <w:szCs w:val="28"/>
        </w:rPr>
        <w:t>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D73609" w:rsidR="00D73609">
        <w:rPr>
          <w:rFonts w:eastAsia="MS Mincho"/>
          <w:sz w:val="28"/>
          <w:szCs w:val="28"/>
        </w:rPr>
        <w:t>Байрамов</w:t>
      </w:r>
      <w:r w:rsidR="00D73609">
        <w:rPr>
          <w:rFonts w:eastAsia="MS Mincho"/>
          <w:sz w:val="28"/>
          <w:szCs w:val="28"/>
        </w:rPr>
        <w:t>ым</w:t>
      </w:r>
      <w:r w:rsidRPr="00D73609" w:rsidR="00D73609">
        <w:rPr>
          <w:rFonts w:eastAsia="MS Mincho"/>
          <w:sz w:val="28"/>
          <w:szCs w:val="28"/>
        </w:rPr>
        <w:t xml:space="preserve"> И.И.о.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D73609" w:rsidR="00D73609">
        <w:rPr>
          <w:rFonts w:eastAsia="MS Mincho"/>
          <w:sz w:val="28"/>
          <w:szCs w:val="28"/>
        </w:rPr>
        <w:t>Байрамов</w:t>
      </w:r>
      <w:r w:rsidR="00D73609">
        <w:rPr>
          <w:rFonts w:eastAsia="MS Mincho"/>
          <w:sz w:val="28"/>
          <w:szCs w:val="28"/>
        </w:rPr>
        <w:t>у</w:t>
      </w:r>
      <w:r w:rsidRPr="00D73609" w:rsidR="00D73609">
        <w:rPr>
          <w:rFonts w:eastAsia="MS Mincho"/>
          <w:sz w:val="28"/>
          <w:szCs w:val="28"/>
        </w:rPr>
        <w:t xml:space="preserve"> И.И.о</w:t>
      </w:r>
      <w:r w:rsidRPr="00023816" w:rsidR="0002381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</w:t>
      </w:r>
      <w:r w:rsidRPr="004E4BE8">
        <w:rPr>
          <w:rFonts w:eastAsia="MS Mincho"/>
          <w:sz w:val="28"/>
          <w:szCs w:val="28"/>
        </w:rPr>
        <w:t>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D73609" w:rsidR="00D73609">
        <w:rPr>
          <w:rFonts w:eastAsia="MS Mincho"/>
          <w:sz w:val="28"/>
          <w:szCs w:val="28"/>
        </w:rPr>
        <w:t>Байрамова И.И.о.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</w:t>
      </w:r>
      <w:r w:rsidRPr="004E4BE8">
        <w:rPr>
          <w:rFonts w:eastAsia="MS Mincho"/>
          <w:sz w:val="28"/>
          <w:szCs w:val="28"/>
        </w:rPr>
        <w:t xml:space="preserve">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</w:t>
      </w:r>
      <w:r w:rsidRPr="00DD4EF8">
        <w:rPr>
          <w:rFonts w:eastAsia="MS Mincho"/>
          <w:sz w:val="28"/>
          <w:szCs w:val="28"/>
        </w:rPr>
        <w:t>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</w:t>
      </w:r>
      <w:r w:rsidRPr="00DD4EF8">
        <w:rPr>
          <w:rFonts w:eastAsia="MS Mincho"/>
          <w:sz w:val="28"/>
          <w:szCs w:val="28"/>
        </w:rPr>
        <w:t>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</w:t>
      </w:r>
      <w:r w:rsidRPr="00DD4EF8">
        <w:rPr>
          <w:rFonts w:eastAsia="MS Mincho"/>
          <w:sz w:val="28"/>
          <w:szCs w:val="28"/>
        </w:rPr>
        <w:t xml:space="preserve">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 xml:space="preserve">максимальным пределами </w:t>
      </w:r>
      <w:r w:rsidRPr="00DD4EF8">
        <w:rPr>
          <w:rFonts w:eastAsia="MS Mincho"/>
          <w:sz w:val="28"/>
          <w:szCs w:val="28"/>
        </w:rPr>
        <w:t>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</w:t>
      </w:r>
      <w:r w:rsidRPr="00DD4EF8">
        <w:rPr>
          <w:rFonts w:eastAsia="MS Mincho"/>
          <w:sz w:val="28"/>
          <w:szCs w:val="28"/>
        </w:rPr>
        <w:t>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</w:t>
      </w:r>
      <w:r w:rsidRPr="00DD4EF8">
        <w:rPr>
          <w:rFonts w:eastAsia="MS Mincho"/>
          <w:sz w:val="28"/>
          <w:szCs w:val="28"/>
        </w:rPr>
        <w:t>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</w:t>
      </w:r>
      <w:r w:rsidRPr="00DD4EF8">
        <w:rPr>
          <w:rFonts w:eastAsia="MS Mincho"/>
          <w:sz w:val="28"/>
          <w:szCs w:val="28"/>
        </w:rPr>
        <w:t>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</w:t>
      </w:r>
      <w:r w:rsidRPr="00DD4EF8">
        <w:rPr>
          <w:rFonts w:eastAsia="MS Mincho"/>
          <w:sz w:val="28"/>
          <w:szCs w:val="28"/>
        </w:rPr>
        <w:t>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</w:t>
      </w:r>
      <w:r w:rsidRPr="00DD4EF8">
        <w:rPr>
          <w:rFonts w:eastAsia="MS Mincho"/>
          <w:sz w:val="28"/>
          <w:szCs w:val="28"/>
        </w:rPr>
        <w:t>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</w:t>
      </w:r>
      <w:r w:rsidRPr="00DD4EF8">
        <w:rPr>
          <w:rFonts w:eastAsia="MS Mincho"/>
          <w:sz w:val="28"/>
          <w:szCs w:val="28"/>
        </w:rPr>
        <w:t xml:space="preserve"> судьей установлено, что штраф, наложенный указанным выше постановлением уплачен </w:t>
      </w:r>
      <w:r w:rsidR="00D73609">
        <w:rPr>
          <w:rFonts w:eastAsia="MS Mincho"/>
          <w:sz w:val="28"/>
          <w:szCs w:val="28"/>
        </w:rPr>
        <w:t>19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D73609" w:rsidR="00D73609">
        <w:rPr>
          <w:rFonts w:eastAsia="MS Mincho"/>
          <w:sz w:val="28"/>
          <w:szCs w:val="28"/>
        </w:rPr>
        <w:t>Байрамов</w:t>
      </w:r>
      <w:r w:rsidR="00D73609">
        <w:rPr>
          <w:rFonts w:eastAsia="MS Mincho"/>
          <w:sz w:val="28"/>
          <w:szCs w:val="28"/>
        </w:rPr>
        <w:t>ым</w:t>
      </w:r>
      <w:r w:rsidRPr="00D73609" w:rsidR="00D73609">
        <w:rPr>
          <w:rFonts w:eastAsia="MS Mincho"/>
          <w:sz w:val="28"/>
          <w:szCs w:val="28"/>
        </w:rPr>
        <w:t xml:space="preserve"> И.И.</w:t>
      </w:r>
      <w:r w:rsidR="00D73609">
        <w:rPr>
          <w:rFonts w:eastAsia="MS Mincho"/>
          <w:sz w:val="28"/>
          <w:szCs w:val="28"/>
        </w:rPr>
        <w:t>о</w:t>
      </w:r>
      <w:r w:rsidRPr="00120AC2" w:rsidR="00120AC2">
        <w:rPr>
          <w:rFonts w:eastAsia="MS Mincho"/>
          <w:sz w:val="28"/>
          <w:szCs w:val="28"/>
        </w:rPr>
        <w:t>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</w:t>
      </w:r>
      <w:r w:rsidRPr="00DD4EF8">
        <w:rPr>
          <w:rFonts w:eastAsia="MS Mincho"/>
          <w:sz w:val="28"/>
          <w:szCs w:val="28"/>
        </w:rPr>
        <w:t>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</w:t>
      </w:r>
      <w:r w:rsidRPr="00DD4EF8">
        <w:rPr>
          <w:rFonts w:eastAsia="MS Mincho"/>
          <w:sz w:val="28"/>
          <w:szCs w:val="28"/>
        </w:rPr>
        <w:t>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</w:t>
      </w:r>
      <w:r w:rsidRPr="00DD4EF8">
        <w:rPr>
          <w:rFonts w:eastAsia="MS Mincho"/>
          <w:sz w:val="28"/>
          <w:szCs w:val="28"/>
        </w:rPr>
        <w:t>ративном правонарушении в отношении</w:t>
      </w:r>
      <w:r w:rsidRPr="00120AC2" w:rsidR="00120AC2">
        <w:t xml:space="preserve"> </w:t>
      </w:r>
      <w:r w:rsidRPr="00D73609" w:rsidR="00D73609">
        <w:rPr>
          <w:rFonts w:eastAsia="MS Mincho"/>
          <w:sz w:val="28"/>
          <w:szCs w:val="28"/>
        </w:rPr>
        <w:t>Байрамова Илдырыма Ибрагим оглы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</w:t>
      </w:r>
      <w:r w:rsidRPr="00DD4EF8">
        <w:rPr>
          <w:rFonts w:eastAsia="MS Mincho"/>
          <w:sz w:val="28"/>
          <w:szCs w:val="28"/>
        </w:rPr>
        <w:t xml:space="preserve">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 xml:space="preserve">               </w:t>
      </w:r>
      <w:r w:rsidR="008F33DD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DD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21</w:t>
    </w:r>
    <w:r w:rsidR="00D73609">
      <w:t>16</w:t>
    </w:r>
    <w:r w:rsidRPr="00437ADA">
      <w:t>-</w:t>
    </w:r>
    <w:r w:rsidR="00D73609"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27E8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3DD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110B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3609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16B5-E85E-42E1-9817-E71030F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